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18BB" w14:textId="77777777" w:rsidR="00723685" w:rsidRDefault="00723685">
      <w:pPr>
        <w:jc w:val="center"/>
        <w:rPr>
          <w:b/>
          <w:sz w:val="28"/>
          <w:szCs w:val="28"/>
        </w:rPr>
      </w:pPr>
    </w:p>
    <w:p w14:paraId="0DE2C711" w14:textId="63C242AF" w:rsidR="00CA41FA" w:rsidRDefault="00872B97">
      <w:pPr>
        <w:jc w:val="center"/>
        <w:rPr>
          <w:b/>
          <w:sz w:val="28"/>
          <w:szCs w:val="28"/>
        </w:rPr>
      </w:pPr>
      <w:r>
        <w:rPr>
          <w:b/>
          <w:sz w:val="28"/>
          <w:szCs w:val="28"/>
        </w:rPr>
        <w:t>Submission Title</w:t>
      </w:r>
    </w:p>
    <w:p w14:paraId="0DE2C712" w14:textId="2354C974" w:rsidR="00CA41FA" w:rsidRDefault="00872B97">
      <w:pPr>
        <w:jc w:val="center"/>
        <w:rPr>
          <w:b/>
          <w:sz w:val="24"/>
          <w:szCs w:val="24"/>
        </w:rPr>
      </w:pPr>
      <w:r>
        <w:rPr>
          <w:sz w:val="24"/>
          <w:szCs w:val="24"/>
        </w:rPr>
        <w:t>Authors Name, Faculty Mentor Name</w:t>
      </w:r>
      <w:r w:rsidR="00F0643A">
        <w:rPr>
          <w:sz w:val="24"/>
          <w:szCs w:val="24"/>
        </w:rPr>
        <w:t>, Department Name of Academic Home</w:t>
      </w:r>
      <w:r w:rsidR="00F0643A">
        <w:rPr>
          <w:sz w:val="24"/>
          <w:szCs w:val="24"/>
        </w:rPr>
        <w:br/>
      </w:r>
    </w:p>
    <w:p w14:paraId="0DE2C713" w14:textId="77777777" w:rsidR="00CA41FA" w:rsidRDefault="00872B97">
      <w:pPr>
        <w:spacing w:before="480"/>
        <w:jc w:val="both"/>
        <w:rPr>
          <w:b/>
          <w:u w:val="single"/>
        </w:rPr>
      </w:pPr>
      <w:r>
        <w:rPr>
          <w:b/>
          <w:u w:val="single"/>
        </w:rPr>
        <w:t>Abstract</w:t>
      </w:r>
    </w:p>
    <w:p w14:paraId="0DE2C714" w14:textId="77777777" w:rsidR="00CA41FA" w:rsidRDefault="00872B97">
      <w:pPr>
        <w:jc w:val="both"/>
        <w:rPr>
          <w:sz w:val="24"/>
          <w:szCs w:val="24"/>
        </w:rPr>
      </w:pPr>
      <w:r>
        <w:rPr>
          <w:sz w:val="24"/>
          <w:szCs w:val="24"/>
        </w:rPr>
        <w:t xml:space="preserve"> </w:t>
      </w:r>
    </w:p>
    <w:p w14:paraId="0DE2C715" w14:textId="131E52CB" w:rsidR="00CA41FA" w:rsidRDefault="00872B97">
      <w:pPr>
        <w:jc w:val="both"/>
        <w:rPr>
          <w:sz w:val="24"/>
          <w:szCs w:val="24"/>
        </w:rPr>
      </w:pPr>
      <w:r>
        <w:rPr>
          <w:sz w:val="24"/>
          <w:szCs w:val="24"/>
        </w:rPr>
        <w:t>Abstract should contain enough information about your research and scholarly or creative activity that enables judges to review and be prepared for the event day.</w:t>
      </w:r>
      <w:r w:rsidR="001C4C37">
        <w:rPr>
          <w:sz w:val="24"/>
          <w:szCs w:val="24"/>
        </w:rPr>
        <w:t xml:space="preserve">  Limit the abstract to only 300</w:t>
      </w:r>
      <w:r>
        <w:rPr>
          <w:sz w:val="24"/>
          <w:szCs w:val="24"/>
        </w:rPr>
        <w:t xml:space="preserve"> words. Do not use special characters formulas or symbols in the title or abstract. You need to clearly define the research or creative activity topic, state the motivation behind your work and the benefits to the academic community as well as general public. Your assumptions, methods, and results should be explained in a simple and concise language accessible by reviewers outside your field. Leave the header and footer blank and do not use page numbers or footnotes. Leave the margins, font sizes, and style as it is to ensure consistency.</w:t>
      </w:r>
    </w:p>
    <w:p w14:paraId="0DE2C716" w14:textId="77777777" w:rsidR="00CA41FA" w:rsidRDefault="00872B97">
      <w:pPr>
        <w:jc w:val="both"/>
        <w:rPr>
          <w:sz w:val="24"/>
          <w:szCs w:val="24"/>
        </w:rPr>
      </w:pPr>
      <w:r>
        <w:rPr>
          <w:sz w:val="24"/>
          <w:szCs w:val="24"/>
        </w:rPr>
        <w:t xml:space="preserve"> </w:t>
      </w:r>
    </w:p>
    <w:p w14:paraId="0DE2C717" w14:textId="77777777" w:rsidR="00CA41FA" w:rsidRDefault="00872B97">
      <w:pPr>
        <w:jc w:val="center"/>
        <w:rPr>
          <w:sz w:val="24"/>
          <w:szCs w:val="24"/>
        </w:rPr>
      </w:pPr>
      <w:r>
        <w:rPr>
          <w:sz w:val="24"/>
          <w:szCs w:val="24"/>
        </w:rPr>
        <w:t xml:space="preserve"> </w:t>
      </w:r>
      <w:r>
        <w:rPr>
          <w:noProof/>
          <w:sz w:val="24"/>
          <w:szCs w:val="24"/>
          <w:lang w:val="en-US"/>
        </w:rPr>
        <w:drawing>
          <wp:inline distT="114300" distB="114300" distL="114300" distR="114300" wp14:anchorId="0DE2C71F" wp14:editId="0DE2C720">
            <wp:extent cx="3731716" cy="21216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731716" cy="2121628"/>
                    </a:xfrm>
                    <a:prstGeom prst="rect">
                      <a:avLst/>
                    </a:prstGeom>
                    <a:ln/>
                  </pic:spPr>
                </pic:pic>
              </a:graphicData>
            </a:graphic>
          </wp:inline>
        </w:drawing>
      </w:r>
    </w:p>
    <w:p w14:paraId="0DE2C718" w14:textId="77777777" w:rsidR="00CA41FA" w:rsidRDefault="00CA41FA">
      <w:pPr>
        <w:jc w:val="center"/>
        <w:rPr>
          <w:sz w:val="24"/>
          <w:szCs w:val="24"/>
        </w:rPr>
      </w:pPr>
    </w:p>
    <w:p w14:paraId="0DE2C71A" w14:textId="31479C45" w:rsidR="00CA41FA" w:rsidRDefault="00872B97" w:rsidP="001C4C37">
      <w:pPr>
        <w:jc w:val="both"/>
        <w:rPr>
          <w:sz w:val="24"/>
          <w:szCs w:val="24"/>
        </w:rPr>
      </w:pPr>
      <w:r>
        <w:rPr>
          <w:b/>
          <w:sz w:val="24"/>
          <w:szCs w:val="24"/>
        </w:rPr>
        <w:t xml:space="preserve">Acknowledgements: </w:t>
      </w:r>
      <w:r w:rsidR="001C4C37" w:rsidRPr="001C4C37">
        <w:rPr>
          <w:sz w:val="24"/>
          <w:szCs w:val="24"/>
        </w:rPr>
        <w:t>Funding for this research is</w:t>
      </w:r>
      <w:r w:rsidR="001C4C37">
        <w:rPr>
          <w:sz w:val="24"/>
          <w:szCs w:val="24"/>
        </w:rPr>
        <w:t xml:space="preserve"> provided by the Transportation </w:t>
      </w:r>
      <w:r w:rsidR="001C4C37" w:rsidRPr="001C4C37">
        <w:rPr>
          <w:sz w:val="24"/>
          <w:szCs w:val="24"/>
        </w:rPr>
        <w:t>Infrastructure Durability Center at the University of Maine under</w:t>
      </w:r>
      <w:r w:rsidR="001C4C37">
        <w:rPr>
          <w:sz w:val="24"/>
          <w:szCs w:val="24"/>
        </w:rPr>
        <w:t xml:space="preserve"> </w:t>
      </w:r>
      <w:r w:rsidR="001C4C37" w:rsidRPr="001C4C37">
        <w:rPr>
          <w:sz w:val="24"/>
          <w:szCs w:val="24"/>
        </w:rPr>
        <w:t>grant 69A3551847101 from the U.S.</w:t>
      </w:r>
      <w:r w:rsidR="001C4C37">
        <w:rPr>
          <w:sz w:val="24"/>
          <w:szCs w:val="24"/>
        </w:rPr>
        <w:t xml:space="preserve"> Department of Transportation’s </w:t>
      </w:r>
      <w:r w:rsidR="001C4C37" w:rsidRPr="001C4C37">
        <w:rPr>
          <w:sz w:val="24"/>
          <w:szCs w:val="24"/>
        </w:rPr>
        <w:t>University Transportation Centers Program.</w:t>
      </w:r>
      <w:r w:rsidR="001C4C37">
        <w:rPr>
          <w:sz w:val="24"/>
          <w:szCs w:val="24"/>
        </w:rPr>
        <w:t xml:space="preserve"> [provide any additional funding acknowledgements here i.e. your university name, any DOT support, etc.]</w:t>
      </w:r>
      <w:bookmarkStart w:id="0" w:name="_GoBack"/>
      <w:bookmarkEnd w:id="0"/>
    </w:p>
    <w:p w14:paraId="085935C4" w14:textId="3C8E5870" w:rsidR="001C4C37" w:rsidRDefault="001C4C37" w:rsidP="001C4C37">
      <w:pPr>
        <w:jc w:val="both"/>
        <w:rPr>
          <w:sz w:val="24"/>
          <w:szCs w:val="24"/>
        </w:rPr>
      </w:pPr>
    </w:p>
    <w:p w14:paraId="3BE391E9" w14:textId="77777777" w:rsidR="001C4C37" w:rsidRDefault="001C4C37" w:rsidP="001C4C37">
      <w:pPr>
        <w:jc w:val="both"/>
        <w:rPr>
          <w:sz w:val="24"/>
          <w:szCs w:val="24"/>
        </w:rPr>
      </w:pPr>
    </w:p>
    <w:p w14:paraId="0DE2C71B" w14:textId="77777777" w:rsidR="00CA41FA" w:rsidRDefault="00872B97">
      <w:pPr>
        <w:jc w:val="both"/>
        <w:rPr>
          <w:b/>
          <w:sz w:val="24"/>
          <w:szCs w:val="24"/>
        </w:rPr>
      </w:pPr>
      <w:r>
        <w:rPr>
          <w:b/>
          <w:sz w:val="24"/>
          <w:szCs w:val="24"/>
        </w:rPr>
        <w:t>References</w:t>
      </w:r>
    </w:p>
    <w:p w14:paraId="0DE2C71C" w14:textId="77777777" w:rsidR="00CA41FA" w:rsidRDefault="00872B97">
      <w:pPr>
        <w:jc w:val="both"/>
        <w:rPr>
          <w:sz w:val="24"/>
          <w:szCs w:val="24"/>
        </w:rPr>
      </w:pPr>
      <w:r>
        <w:rPr>
          <w:sz w:val="24"/>
          <w:szCs w:val="24"/>
        </w:rPr>
        <w:t>[1] J. Smith, B. Shannon, and C. H Yu, “Paper title”, publication, year.</w:t>
      </w:r>
    </w:p>
    <w:p w14:paraId="0DE2C71D" w14:textId="77777777" w:rsidR="00CA41FA" w:rsidRDefault="00872B97">
      <w:pPr>
        <w:jc w:val="both"/>
        <w:rPr>
          <w:sz w:val="24"/>
          <w:szCs w:val="24"/>
        </w:rPr>
      </w:pPr>
      <w:r>
        <w:rPr>
          <w:sz w:val="24"/>
          <w:szCs w:val="24"/>
        </w:rPr>
        <w:t xml:space="preserve">[2] Use discipline specific referencing format. </w:t>
      </w:r>
    </w:p>
    <w:p w14:paraId="0DE2C71E" w14:textId="77777777" w:rsidR="00CA41FA" w:rsidRDefault="00872B97">
      <w:pPr>
        <w:jc w:val="both"/>
        <w:rPr>
          <w:color w:val="222222"/>
          <w:sz w:val="24"/>
          <w:szCs w:val="24"/>
        </w:rPr>
      </w:pPr>
      <w:r>
        <w:rPr>
          <w:sz w:val="24"/>
          <w:szCs w:val="24"/>
        </w:rPr>
        <w:t>[3] Limit the number of references or reduce the picture size to fit everything on one page.</w:t>
      </w:r>
    </w:p>
    <w:sectPr w:rsidR="00CA41FA" w:rsidSect="003268C5">
      <w:headerReference w:type="default" r:id="rId11"/>
      <w:pgSz w:w="12240" w:h="15840"/>
      <w:pgMar w:top="1089" w:right="1440" w:bottom="1035"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4C10" w14:textId="77777777" w:rsidR="00723685" w:rsidRDefault="00723685" w:rsidP="00723685">
      <w:pPr>
        <w:spacing w:line="240" w:lineRule="auto"/>
      </w:pPr>
      <w:r>
        <w:separator/>
      </w:r>
    </w:p>
  </w:endnote>
  <w:endnote w:type="continuationSeparator" w:id="0">
    <w:p w14:paraId="4C1CE508" w14:textId="77777777" w:rsidR="00723685" w:rsidRDefault="00723685" w:rsidP="00723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B64B" w14:textId="77777777" w:rsidR="00723685" w:rsidRDefault="00723685" w:rsidP="00723685">
      <w:pPr>
        <w:spacing w:line="240" w:lineRule="auto"/>
      </w:pPr>
      <w:r>
        <w:separator/>
      </w:r>
    </w:p>
  </w:footnote>
  <w:footnote w:type="continuationSeparator" w:id="0">
    <w:p w14:paraId="0D64DE6F" w14:textId="77777777" w:rsidR="00723685" w:rsidRDefault="00723685" w:rsidP="00723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F488" w14:textId="158A1E44" w:rsidR="00723685" w:rsidRDefault="00723685">
    <w:pPr>
      <w:pStyle w:val="Header"/>
    </w:pPr>
    <w:r>
      <w:rPr>
        <w:noProof/>
        <w:lang w:val="en-US"/>
      </w:rPr>
      <w:drawing>
        <wp:anchor distT="0" distB="0" distL="114300" distR="114300" simplePos="0" relativeHeight="251658240" behindDoc="1" locked="0" layoutInCell="1" allowOverlap="1" wp14:anchorId="15EAFDD9" wp14:editId="1DB6E3E2">
          <wp:simplePos x="0" y="0"/>
          <wp:positionH relativeFrom="margin">
            <wp:align>right</wp:align>
          </wp:positionH>
          <wp:positionV relativeFrom="paragraph">
            <wp:posOffset>180975</wp:posOffset>
          </wp:positionV>
          <wp:extent cx="2686277" cy="5048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DC_transparentbackground_SM.png"/>
                  <pic:cNvPicPr/>
                </pic:nvPicPr>
                <pic:blipFill>
                  <a:blip r:embed="rId1">
                    <a:extLst>
                      <a:ext uri="{28A0092B-C50C-407E-A947-70E740481C1C}">
                        <a14:useLocalDpi xmlns:a14="http://schemas.microsoft.com/office/drawing/2010/main" val="0"/>
                      </a:ext>
                    </a:extLst>
                  </a:blip>
                  <a:stretch>
                    <a:fillRect/>
                  </a:stretch>
                </pic:blipFill>
                <pic:spPr>
                  <a:xfrm>
                    <a:off x="0" y="0"/>
                    <a:ext cx="2686277"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C3883"/>
    <w:multiLevelType w:val="multilevel"/>
    <w:tmpl w:val="54B86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95311"/>
    <w:multiLevelType w:val="hybridMultilevel"/>
    <w:tmpl w:val="D03E7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9B096F"/>
    <w:multiLevelType w:val="hybridMultilevel"/>
    <w:tmpl w:val="4330F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24308"/>
    <w:multiLevelType w:val="multilevel"/>
    <w:tmpl w:val="A00A2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A"/>
    <w:rsid w:val="000A216D"/>
    <w:rsid w:val="000B21B5"/>
    <w:rsid w:val="00107811"/>
    <w:rsid w:val="00135F77"/>
    <w:rsid w:val="001C4C37"/>
    <w:rsid w:val="002C46C4"/>
    <w:rsid w:val="003268C5"/>
    <w:rsid w:val="00336208"/>
    <w:rsid w:val="003D0C60"/>
    <w:rsid w:val="005872B3"/>
    <w:rsid w:val="006A1DC9"/>
    <w:rsid w:val="00723685"/>
    <w:rsid w:val="007A3577"/>
    <w:rsid w:val="007B63B6"/>
    <w:rsid w:val="00872B97"/>
    <w:rsid w:val="008D77F4"/>
    <w:rsid w:val="009452E1"/>
    <w:rsid w:val="009C7E46"/>
    <w:rsid w:val="009D52D4"/>
    <w:rsid w:val="00B44617"/>
    <w:rsid w:val="00BA2141"/>
    <w:rsid w:val="00BB0E34"/>
    <w:rsid w:val="00BD380E"/>
    <w:rsid w:val="00BD7986"/>
    <w:rsid w:val="00CA41FA"/>
    <w:rsid w:val="00D95D32"/>
    <w:rsid w:val="00DF04A5"/>
    <w:rsid w:val="00F0643A"/>
    <w:rsid w:val="00F9160E"/>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2C711"/>
  <w15:docId w15:val="{54D4AFDE-4BF8-DE49-AFBA-12F02AA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62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208"/>
    <w:rPr>
      <w:rFonts w:ascii="Times New Roman" w:hAnsi="Times New Roman" w:cs="Times New Roman"/>
      <w:sz w:val="18"/>
      <w:szCs w:val="18"/>
    </w:rPr>
  </w:style>
  <w:style w:type="paragraph" w:styleId="ListParagraph">
    <w:name w:val="List Paragraph"/>
    <w:basedOn w:val="Normal"/>
    <w:uiPriority w:val="34"/>
    <w:qFormat/>
    <w:rsid w:val="00F0643A"/>
    <w:pPr>
      <w:ind w:left="720"/>
      <w:contextualSpacing/>
    </w:pPr>
  </w:style>
  <w:style w:type="paragraph" w:styleId="Header">
    <w:name w:val="header"/>
    <w:basedOn w:val="Normal"/>
    <w:link w:val="HeaderChar"/>
    <w:uiPriority w:val="99"/>
    <w:unhideWhenUsed/>
    <w:rsid w:val="00723685"/>
    <w:pPr>
      <w:tabs>
        <w:tab w:val="center" w:pos="4680"/>
        <w:tab w:val="right" w:pos="9360"/>
      </w:tabs>
      <w:spacing w:line="240" w:lineRule="auto"/>
    </w:pPr>
  </w:style>
  <w:style w:type="character" w:customStyle="1" w:styleId="HeaderChar">
    <w:name w:val="Header Char"/>
    <w:basedOn w:val="DefaultParagraphFont"/>
    <w:link w:val="Header"/>
    <w:uiPriority w:val="99"/>
    <w:rsid w:val="00723685"/>
  </w:style>
  <w:style w:type="paragraph" w:styleId="Footer">
    <w:name w:val="footer"/>
    <w:basedOn w:val="Normal"/>
    <w:link w:val="FooterChar"/>
    <w:uiPriority w:val="99"/>
    <w:unhideWhenUsed/>
    <w:rsid w:val="00723685"/>
    <w:pPr>
      <w:tabs>
        <w:tab w:val="center" w:pos="4680"/>
        <w:tab w:val="right" w:pos="9360"/>
      </w:tabs>
      <w:spacing w:line="240" w:lineRule="auto"/>
    </w:pPr>
  </w:style>
  <w:style w:type="character" w:customStyle="1" w:styleId="FooterChar">
    <w:name w:val="Footer Char"/>
    <w:basedOn w:val="DefaultParagraphFont"/>
    <w:link w:val="Footer"/>
    <w:uiPriority w:val="99"/>
    <w:rsid w:val="00723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169feb-6904-43e8-99c0-9fedfdfa937f">
      <Terms xmlns="http://schemas.microsoft.com/office/infopath/2007/PartnerControls"/>
    </lcf76f155ced4ddcb4097134ff3c332f>
    <TaxCatchAll xmlns="2d158fa6-04c4-4b0b-9211-ddc5f24494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16" ma:contentTypeDescription="Create a new document." ma:contentTypeScope="" ma:versionID="8c700404a2efe9d9c4b12336d97120c3">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8cef094aa8516c1070feb5837501a490"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2a64b3-abf6-4975-8dd8-94b4db379b70}" ma:internalName="TaxCatchAll" ma:showField="CatchAllData" ma:web="2d158fa6-04c4-4b0b-9211-ddc5f24494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87299-A094-48A9-9C7C-0B6F8393F4FF}">
  <ds:schemaRefs>
    <ds:schemaRef ds:uri="http://schemas.microsoft.com/office/2006/documentManagement/types"/>
    <ds:schemaRef ds:uri="0f169feb-6904-43e8-99c0-9fedfdfa937f"/>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d158fa6-04c4-4b0b-9211-ddc5f24494d5"/>
    <ds:schemaRef ds:uri="http://purl.org/dc/dcmitype/"/>
  </ds:schemaRefs>
</ds:datastoreItem>
</file>

<file path=customXml/itemProps2.xml><?xml version="1.0" encoding="utf-8"?>
<ds:datastoreItem xmlns:ds="http://schemas.openxmlformats.org/officeDocument/2006/customXml" ds:itemID="{296DF845-2275-4637-893F-7AE249898CB2}">
  <ds:schemaRefs>
    <ds:schemaRef ds:uri="http://schemas.microsoft.com/sharepoint/v3/contenttype/forms"/>
  </ds:schemaRefs>
</ds:datastoreItem>
</file>

<file path=customXml/itemProps3.xml><?xml version="1.0" encoding="utf-8"?>
<ds:datastoreItem xmlns:ds="http://schemas.openxmlformats.org/officeDocument/2006/customXml" ds:itemID="{A26A3EAA-171B-4F8D-AB7A-50D35AEED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Arimond</dc:creator>
  <cp:lastModifiedBy>Amanda Noelle Collamore</cp:lastModifiedBy>
  <cp:revision>2</cp:revision>
  <cp:lastPrinted>2018-03-15T19:35:00Z</cp:lastPrinted>
  <dcterms:created xsi:type="dcterms:W3CDTF">2022-10-03T19:07:00Z</dcterms:created>
  <dcterms:modified xsi:type="dcterms:W3CDTF">2022-10-03T19:07:00Z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y fmtid="{D5CDD505-2E9C-101B-9397-08002B2CF9AE}" pid="3" name="Order">
    <vt:r8>800</vt:r8>
  </property>
</Properties>
</file>