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2525" w14:textId="3115876B" w:rsidR="00981BC3" w:rsidRPr="00D461DD" w:rsidRDefault="00AA0B9C" w:rsidP="00981BC3">
      <w:pPr>
        <w:jc w:val="center"/>
        <w:rPr>
          <w:b/>
          <w:bCs/>
          <w:sz w:val="28"/>
          <w:szCs w:val="28"/>
        </w:rPr>
      </w:pPr>
      <w:r>
        <w:rPr>
          <w:b/>
          <w:bCs/>
          <w:sz w:val="28"/>
          <w:szCs w:val="28"/>
        </w:rPr>
        <w:t xml:space="preserve">Composite </w:t>
      </w:r>
      <w:r w:rsidR="00A3578F">
        <w:rPr>
          <w:b/>
          <w:bCs/>
          <w:sz w:val="28"/>
          <w:szCs w:val="28"/>
        </w:rPr>
        <w:t>Bridge</w:t>
      </w:r>
      <w:r>
        <w:rPr>
          <w:b/>
          <w:bCs/>
          <w:sz w:val="28"/>
          <w:szCs w:val="28"/>
        </w:rPr>
        <w:t xml:space="preserve"> monitoring using Smart Fiber Optic sensing textile </w:t>
      </w:r>
    </w:p>
    <w:p w14:paraId="0869ED10" w14:textId="4418B0E6" w:rsidR="00981BC3" w:rsidRPr="00D74EC4" w:rsidRDefault="00981BC3" w:rsidP="00981BC3">
      <w:pPr>
        <w:jc w:val="center"/>
        <w:rPr>
          <w:b/>
          <w:bCs/>
          <w:sz w:val="16"/>
          <w:szCs w:val="16"/>
          <w:vertAlign w:val="superscript"/>
        </w:rPr>
      </w:pPr>
      <w:r w:rsidRPr="00D74EC4">
        <w:rPr>
          <w:b/>
          <w:bCs/>
          <w:sz w:val="16"/>
          <w:szCs w:val="16"/>
        </w:rPr>
        <w:t>Andres. Biondi</w:t>
      </w:r>
      <w:r w:rsidRPr="00D74EC4">
        <w:rPr>
          <w:b/>
          <w:bCs/>
          <w:sz w:val="16"/>
          <w:szCs w:val="16"/>
          <w:vertAlign w:val="superscript"/>
        </w:rPr>
        <w:t>1</w:t>
      </w:r>
      <w:r w:rsidRPr="00D74EC4">
        <w:rPr>
          <w:b/>
          <w:bCs/>
          <w:sz w:val="16"/>
          <w:szCs w:val="16"/>
        </w:rPr>
        <w:t>, Rui Wu</w:t>
      </w:r>
      <w:r w:rsidRPr="00D74EC4">
        <w:rPr>
          <w:b/>
          <w:bCs/>
          <w:sz w:val="16"/>
          <w:szCs w:val="16"/>
          <w:vertAlign w:val="superscript"/>
        </w:rPr>
        <w:t>1</w:t>
      </w:r>
      <w:r w:rsidRPr="00D74EC4">
        <w:rPr>
          <w:b/>
          <w:bCs/>
          <w:sz w:val="16"/>
          <w:szCs w:val="16"/>
        </w:rPr>
        <w:t>, Lidan Cao</w:t>
      </w:r>
      <w:r w:rsidRPr="00D74EC4">
        <w:rPr>
          <w:b/>
          <w:bCs/>
          <w:sz w:val="16"/>
          <w:szCs w:val="16"/>
          <w:vertAlign w:val="superscript"/>
        </w:rPr>
        <w:t>1</w:t>
      </w:r>
      <w:r w:rsidRPr="00D74EC4">
        <w:rPr>
          <w:b/>
          <w:bCs/>
          <w:sz w:val="16"/>
          <w:szCs w:val="16"/>
        </w:rPr>
        <w:t>, Dr. TzuYang Yu</w:t>
      </w:r>
      <w:r w:rsidRPr="00D74EC4">
        <w:rPr>
          <w:b/>
          <w:bCs/>
          <w:sz w:val="16"/>
          <w:szCs w:val="16"/>
          <w:vertAlign w:val="superscript"/>
        </w:rPr>
        <w:t>2</w:t>
      </w:r>
      <w:r w:rsidRPr="00D74EC4">
        <w:rPr>
          <w:b/>
          <w:bCs/>
          <w:sz w:val="16"/>
          <w:szCs w:val="16"/>
        </w:rPr>
        <w:t>, Balaji Gopalan</w:t>
      </w:r>
      <w:r w:rsidRPr="00D74EC4">
        <w:rPr>
          <w:b/>
          <w:bCs/>
          <w:sz w:val="16"/>
          <w:szCs w:val="16"/>
          <w:vertAlign w:val="superscript"/>
        </w:rPr>
        <w:t>3</w:t>
      </w:r>
      <w:r w:rsidRPr="00D74EC4">
        <w:rPr>
          <w:b/>
          <w:bCs/>
          <w:sz w:val="16"/>
          <w:szCs w:val="16"/>
        </w:rPr>
        <w:t>, Jackson Ivey</w:t>
      </w:r>
      <w:r w:rsidRPr="00D74EC4">
        <w:rPr>
          <w:b/>
          <w:bCs/>
          <w:sz w:val="16"/>
          <w:szCs w:val="16"/>
          <w:vertAlign w:val="superscript"/>
        </w:rPr>
        <w:t>3</w:t>
      </w:r>
      <w:r w:rsidRPr="00D74EC4">
        <w:rPr>
          <w:b/>
          <w:bCs/>
          <w:sz w:val="16"/>
          <w:szCs w:val="16"/>
        </w:rPr>
        <w:t>, Dr. Xingwei Wang</w:t>
      </w:r>
      <w:r w:rsidRPr="00D74EC4">
        <w:rPr>
          <w:b/>
          <w:bCs/>
          <w:sz w:val="16"/>
          <w:szCs w:val="16"/>
          <w:vertAlign w:val="superscript"/>
        </w:rPr>
        <w:t>1*</w:t>
      </w:r>
    </w:p>
    <w:p w14:paraId="62B83296" w14:textId="77777777" w:rsidR="00981BC3" w:rsidRPr="00D74EC4" w:rsidRDefault="00981BC3" w:rsidP="00981BC3">
      <w:pPr>
        <w:jc w:val="center"/>
        <w:rPr>
          <w:b/>
          <w:bCs/>
          <w:sz w:val="16"/>
          <w:szCs w:val="16"/>
        </w:rPr>
      </w:pPr>
      <w:r w:rsidRPr="00D74EC4">
        <w:rPr>
          <w:b/>
          <w:bCs/>
          <w:sz w:val="16"/>
          <w:szCs w:val="16"/>
        </w:rPr>
        <w:t>Electrical and Computer Engineering</w:t>
      </w:r>
      <w:r w:rsidRPr="00D74EC4">
        <w:rPr>
          <w:b/>
          <w:bCs/>
          <w:sz w:val="16"/>
          <w:szCs w:val="16"/>
          <w:vertAlign w:val="superscript"/>
        </w:rPr>
        <w:t>1</w:t>
      </w:r>
      <w:r w:rsidRPr="00D74EC4">
        <w:rPr>
          <w:b/>
          <w:bCs/>
          <w:sz w:val="16"/>
          <w:szCs w:val="16"/>
        </w:rPr>
        <w:t>, Environmental and Civil Engineering</w:t>
      </w:r>
      <w:r w:rsidRPr="00D74EC4">
        <w:rPr>
          <w:b/>
          <w:bCs/>
          <w:sz w:val="16"/>
          <w:szCs w:val="16"/>
          <w:vertAlign w:val="superscript"/>
        </w:rPr>
        <w:t>2</w:t>
      </w:r>
      <w:r w:rsidRPr="00D74EC4">
        <w:rPr>
          <w:b/>
          <w:bCs/>
          <w:sz w:val="16"/>
          <w:szCs w:val="16"/>
        </w:rPr>
        <w:t xml:space="preserve"> University of Massachusetts Lowell</w:t>
      </w:r>
    </w:p>
    <w:p w14:paraId="4F799209" w14:textId="77777777" w:rsidR="00981BC3" w:rsidRPr="00D74EC4" w:rsidRDefault="00981BC3" w:rsidP="00981BC3">
      <w:pPr>
        <w:jc w:val="center"/>
        <w:rPr>
          <w:b/>
          <w:bCs/>
          <w:sz w:val="16"/>
          <w:szCs w:val="16"/>
          <w:vertAlign w:val="superscript"/>
        </w:rPr>
      </w:pPr>
      <w:r w:rsidRPr="00D74EC4">
        <w:rPr>
          <w:b/>
          <w:bCs/>
          <w:sz w:val="16"/>
          <w:szCs w:val="16"/>
        </w:rPr>
        <w:t>Saint-Gobain</w:t>
      </w:r>
      <w:r w:rsidRPr="00D74EC4">
        <w:rPr>
          <w:b/>
          <w:bCs/>
          <w:sz w:val="16"/>
          <w:szCs w:val="16"/>
          <w:vertAlign w:val="superscript"/>
        </w:rPr>
        <w:t>3</w:t>
      </w:r>
    </w:p>
    <w:p w14:paraId="13FE8879" w14:textId="77777777" w:rsidR="00371CC3" w:rsidRPr="00D74EC4" w:rsidRDefault="00371CC3" w:rsidP="00371CC3">
      <w:pPr>
        <w:rPr>
          <w:b/>
          <w:u w:val="single"/>
        </w:rPr>
      </w:pPr>
      <w:r w:rsidRPr="00D74EC4">
        <w:rPr>
          <w:b/>
          <w:u w:val="single"/>
        </w:rPr>
        <w:t>Abstract</w:t>
      </w:r>
    </w:p>
    <w:p w14:paraId="0DE373DB" w14:textId="57F0B014" w:rsidR="00806642" w:rsidRDefault="00371CC3" w:rsidP="00F77F5A">
      <w:pPr>
        <w:jc w:val="both"/>
        <w:rPr>
          <w:sz w:val="24"/>
          <w:szCs w:val="24"/>
          <w:lang w:val="en-US"/>
        </w:rPr>
      </w:pPr>
      <w:r w:rsidRPr="00145D19">
        <w:rPr>
          <w:sz w:val="24"/>
          <w:szCs w:val="24"/>
          <w:lang w:val="en-US"/>
        </w:rPr>
        <w:t>The Structural Health Monitoring (SHM) of large civil infrastructures has become a priority due to economic advantages and early detection of structures failure. Distributed sensors have played an important role in developing a reliable monitoring system. The purpose of this project aims to</w:t>
      </w:r>
      <w:r w:rsidR="0026296D">
        <w:rPr>
          <w:sz w:val="24"/>
          <w:szCs w:val="24"/>
          <w:lang w:val="en-US"/>
        </w:rPr>
        <w:t xml:space="preserve"> install</w:t>
      </w:r>
      <w:r w:rsidR="006D7671">
        <w:rPr>
          <w:sz w:val="24"/>
          <w:szCs w:val="24"/>
          <w:lang w:val="en-US"/>
        </w:rPr>
        <w:t xml:space="preserve"> a Smart Fiber optic sensing textile inside composite girders </w:t>
      </w:r>
      <w:r w:rsidR="00B75C66">
        <w:rPr>
          <w:sz w:val="24"/>
          <w:szCs w:val="24"/>
          <w:lang w:val="en-US"/>
        </w:rPr>
        <w:t>before</w:t>
      </w:r>
      <w:r w:rsidR="006D7671">
        <w:rPr>
          <w:sz w:val="24"/>
          <w:szCs w:val="24"/>
          <w:lang w:val="en-US"/>
        </w:rPr>
        <w:t xml:space="preserve"> </w:t>
      </w:r>
      <w:r w:rsidR="0082566E">
        <w:rPr>
          <w:sz w:val="24"/>
          <w:szCs w:val="24"/>
          <w:lang w:val="en-US"/>
        </w:rPr>
        <w:t xml:space="preserve">bridge construction. </w:t>
      </w:r>
      <w:r w:rsidR="0050527B" w:rsidRPr="00145D19">
        <w:rPr>
          <w:sz w:val="24"/>
          <w:szCs w:val="24"/>
          <w:lang w:val="en-US"/>
        </w:rPr>
        <w:t>Brillouin Optical Time Domain Reflectometry (BOTDR)</w:t>
      </w:r>
      <w:r w:rsidR="00182EAC">
        <w:rPr>
          <w:sz w:val="24"/>
          <w:szCs w:val="24"/>
          <w:lang w:val="en-US"/>
        </w:rPr>
        <w:t xml:space="preserve"> interrogation system was used to monitor the strain changes before,</w:t>
      </w:r>
      <w:r w:rsidR="00787E08">
        <w:rPr>
          <w:sz w:val="24"/>
          <w:szCs w:val="24"/>
          <w:lang w:val="en-US"/>
        </w:rPr>
        <w:t xml:space="preserve"> </w:t>
      </w:r>
      <w:r w:rsidR="00182EAC">
        <w:rPr>
          <w:sz w:val="24"/>
          <w:szCs w:val="24"/>
          <w:lang w:val="en-US"/>
        </w:rPr>
        <w:t>af</w:t>
      </w:r>
      <w:r w:rsidR="00003004">
        <w:rPr>
          <w:sz w:val="24"/>
          <w:szCs w:val="24"/>
          <w:lang w:val="en-US"/>
        </w:rPr>
        <w:t>ter</w:t>
      </w:r>
      <w:r w:rsidR="00787E08">
        <w:rPr>
          <w:sz w:val="24"/>
          <w:szCs w:val="24"/>
          <w:lang w:val="en-US"/>
        </w:rPr>
        <w:t xml:space="preserve"> installation</w:t>
      </w:r>
      <w:r w:rsidR="00B75C66">
        <w:rPr>
          <w:sz w:val="24"/>
          <w:szCs w:val="24"/>
          <w:lang w:val="en-US"/>
        </w:rPr>
        <w:t>,</w:t>
      </w:r>
      <w:r w:rsidR="00787E08">
        <w:rPr>
          <w:sz w:val="24"/>
          <w:szCs w:val="24"/>
          <w:lang w:val="en-US"/>
        </w:rPr>
        <w:t xml:space="preserve"> and during loading test. </w:t>
      </w:r>
      <w:r w:rsidR="00332A26">
        <w:rPr>
          <w:sz w:val="24"/>
          <w:szCs w:val="24"/>
          <w:lang w:val="en-US"/>
        </w:rPr>
        <w:t xml:space="preserve">The Smart fiber optic textile </w:t>
      </w:r>
      <w:r w:rsidR="009B03EB">
        <w:rPr>
          <w:sz w:val="24"/>
          <w:szCs w:val="24"/>
          <w:lang w:val="en-US"/>
        </w:rPr>
        <w:t xml:space="preserve">was installed </w:t>
      </w:r>
      <w:r w:rsidR="00B07B1C">
        <w:rPr>
          <w:sz w:val="24"/>
          <w:szCs w:val="24"/>
          <w:lang w:val="en-US"/>
        </w:rPr>
        <w:t>on the Grist Mill bridge located in Hampde</w:t>
      </w:r>
      <w:r w:rsidR="00B75C66">
        <w:rPr>
          <w:sz w:val="24"/>
          <w:szCs w:val="24"/>
          <w:lang w:val="en-US"/>
        </w:rPr>
        <w:t>n</w:t>
      </w:r>
      <w:r w:rsidR="00B07B1C">
        <w:rPr>
          <w:sz w:val="24"/>
          <w:szCs w:val="24"/>
          <w:lang w:val="en-US"/>
        </w:rPr>
        <w:t>, Maine.</w:t>
      </w:r>
      <w:r w:rsidR="00F77F5A">
        <w:rPr>
          <w:sz w:val="24"/>
          <w:szCs w:val="24"/>
          <w:lang w:val="en-US"/>
        </w:rPr>
        <w:t xml:space="preserve"> </w:t>
      </w:r>
      <w:r w:rsidR="00F77F5A" w:rsidRPr="00145D19">
        <w:rPr>
          <w:sz w:val="24"/>
          <w:szCs w:val="24"/>
          <w:lang w:val="en-US"/>
        </w:rPr>
        <w:t>This field test will serve as a long-term study of the effect of seasonal weather in the Brillouin frequency signal and to monitor the bridge during this time for any strain change.</w:t>
      </w:r>
      <w:r w:rsidR="00806642">
        <w:rPr>
          <w:sz w:val="24"/>
          <w:szCs w:val="24"/>
          <w:lang w:val="en-US"/>
        </w:rPr>
        <w:t xml:space="preserve"> Additionally, it will allow us to develop a </w:t>
      </w:r>
      <w:r w:rsidR="00C21FAF">
        <w:rPr>
          <w:sz w:val="24"/>
          <w:szCs w:val="24"/>
          <w:lang w:val="en-US"/>
        </w:rPr>
        <w:t xml:space="preserve">monitoring plan </w:t>
      </w:r>
      <w:r w:rsidR="00162B3B">
        <w:rPr>
          <w:sz w:val="24"/>
          <w:szCs w:val="24"/>
          <w:lang w:val="en-US"/>
        </w:rPr>
        <w:t>tha</w:t>
      </w:r>
      <w:r w:rsidR="00FD1426">
        <w:rPr>
          <w:sz w:val="24"/>
          <w:szCs w:val="24"/>
          <w:lang w:val="en-US"/>
        </w:rPr>
        <w:t>t</w:t>
      </w:r>
      <w:r w:rsidR="00162B3B">
        <w:rPr>
          <w:sz w:val="24"/>
          <w:szCs w:val="24"/>
          <w:lang w:val="en-US"/>
        </w:rPr>
        <w:t xml:space="preserve"> can be implemented in </w:t>
      </w:r>
      <w:r w:rsidR="00F44274">
        <w:rPr>
          <w:sz w:val="24"/>
          <w:szCs w:val="24"/>
          <w:lang w:val="en-US"/>
        </w:rPr>
        <w:t xml:space="preserve">futures </w:t>
      </w:r>
      <w:r w:rsidR="00FD1426">
        <w:rPr>
          <w:sz w:val="24"/>
          <w:szCs w:val="24"/>
          <w:lang w:val="en-US"/>
        </w:rPr>
        <w:t xml:space="preserve">bridge monitoring installations </w:t>
      </w:r>
    </w:p>
    <w:p w14:paraId="5B8FD56D" w14:textId="77777777" w:rsidR="00806642" w:rsidRDefault="00806642" w:rsidP="00F77F5A">
      <w:pPr>
        <w:jc w:val="both"/>
        <w:rPr>
          <w:sz w:val="24"/>
          <w:szCs w:val="24"/>
          <w:lang w:val="en-US"/>
        </w:rPr>
      </w:pPr>
    </w:p>
    <w:p w14:paraId="2660EF03" w14:textId="40668107" w:rsidR="00855853" w:rsidRPr="00855853" w:rsidRDefault="00F77F5A" w:rsidP="00855853">
      <w:pPr>
        <w:keepNext/>
        <w:jc w:val="both"/>
      </w:pPr>
      <w:r w:rsidRPr="00145D19">
        <w:rPr>
          <w:sz w:val="24"/>
          <w:szCs w:val="24"/>
          <w:lang w:val="en-US"/>
        </w:rPr>
        <w:t xml:space="preserve"> </w:t>
      </w:r>
      <w:r w:rsidR="00BE3A29" w:rsidRPr="00BE3A29">
        <w:rPr>
          <w:noProof/>
          <w:sz w:val="24"/>
          <w:szCs w:val="24"/>
        </w:rPr>
        <w:drawing>
          <wp:inline distT="0" distB="0" distL="0" distR="0" wp14:anchorId="6ADD07BD" wp14:editId="3FDBC59A">
            <wp:extent cx="2581275" cy="1769938"/>
            <wp:effectExtent l="0" t="0" r="0" b="1905"/>
            <wp:docPr id="1033" name="Picture 9" descr="A picture containing outdoor, sky, rock, rocky&#10;&#10;Description automatically generated">
              <a:extLst xmlns:a="http://schemas.openxmlformats.org/drawingml/2006/main">
                <a:ext uri="{FF2B5EF4-FFF2-40B4-BE49-F238E27FC236}">
                  <a16:creationId xmlns:a16="http://schemas.microsoft.com/office/drawing/2014/main" id="{C7500490-2DC1-1745-93BF-54FC892AA6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 picture containing outdoor, sky, rock, rocky&#10;&#10;Description automatically generated">
                      <a:extLst>
                        <a:ext uri="{FF2B5EF4-FFF2-40B4-BE49-F238E27FC236}">
                          <a16:creationId xmlns:a16="http://schemas.microsoft.com/office/drawing/2014/main" id="{C7500490-2DC1-1745-93BF-54FC892AA6D6}"/>
                        </a:ext>
                      </a:extLst>
                    </pic:cNvPr>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588826" cy="1775116"/>
                    </a:xfrm>
                    <a:prstGeom prst="rect">
                      <a:avLst/>
                    </a:prstGeom>
                    <a:noFill/>
                  </pic:spPr>
                </pic:pic>
              </a:graphicData>
            </a:graphic>
          </wp:inline>
        </w:drawing>
      </w:r>
      <w:r w:rsidR="00855853">
        <w:rPr>
          <w:sz w:val="24"/>
          <w:szCs w:val="24"/>
        </w:rPr>
        <w:t xml:space="preserve">    </w:t>
      </w:r>
      <w:r w:rsidR="00855853" w:rsidRPr="00BE3A29">
        <w:rPr>
          <w:noProof/>
          <w:sz w:val="24"/>
          <w:szCs w:val="24"/>
        </w:rPr>
        <w:drawing>
          <wp:inline distT="0" distB="0" distL="0" distR="0" wp14:anchorId="3EF96AA8" wp14:editId="78746405">
            <wp:extent cx="2800350" cy="1772180"/>
            <wp:effectExtent l="0" t="0" r="0" b="0"/>
            <wp:docPr id="1035" name="Picture 11" descr="A picture containing text, road, sky, outdoor&#10;&#10;Description automatically generated">
              <a:extLst xmlns:a="http://schemas.openxmlformats.org/drawingml/2006/main">
                <a:ext uri="{FF2B5EF4-FFF2-40B4-BE49-F238E27FC236}">
                  <a16:creationId xmlns:a16="http://schemas.microsoft.com/office/drawing/2014/main" id="{F5B1E17C-2B20-144F-B848-E4BC6E2A1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A picture containing text, road, sky, outdoor&#10;&#10;Description automatically generated">
                      <a:extLst>
                        <a:ext uri="{FF2B5EF4-FFF2-40B4-BE49-F238E27FC236}">
                          <a16:creationId xmlns:a16="http://schemas.microsoft.com/office/drawing/2014/main" id="{F5B1E17C-2B20-144F-B848-E4BC6E2A1052}"/>
                        </a:ext>
                      </a:extLst>
                    </pic:cNvPr>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813433" cy="1780459"/>
                    </a:xfrm>
                    <a:prstGeom prst="rect">
                      <a:avLst/>
                    </a:prstGeom>
                    <a:noFill/>
                  </pic:spPr>
                </pic:pic>
              </a:graphicData>
            </a:graphic>
          </wp:inline>
        </w:drawing>
      </w:r>
    </w:p>
    <w:p w14:paraId="6370225E" w14:textId="7C48F7B0" w:rsidR="00855853" w:rsidRDefault="00E00BD6" w:rsidP="00E00BD6">
      <w:pPr>
        <w:pStyle w:val="Caption"/>
        <w:numPr>
          <w:ilvl w:val="0"/>
          <w:numId w:val="1"/>
        </w:numPr>
        <w:jc w:val="both"/>
      </w:pPr>
      <w:r>
        <w:t xml:space="preserve">                                                                                  (b)</w:t>
      </w:r>
    </w:p>
    <w:p w14:paraId="6FBE18F6" w14:textId="16532329" w:rsidR="00855853" w:rsidRDefault="00855853" w:rsidP="00E00BD6">
      <w:pPr>
        <w:pStyle w:val="Caption"/>
        <w:jc w:val="center"/>
      </w:pPr>
      <w:r>
        <w:t xml:space="preserve">Figure </w:t>
      </w:r>
      <w:r w:rsidR="00B75C66">
        <w:fldChar w:fldCharType="begin"/>
      </w:r>
      <w:r w:rsidR="00B75C66">
        <w:instrText xml:space="preserve"> SEQ Figure \* ARABIC </w:instrText>
      </w:r>
      <w:r w:rsidR="00B75C66">
        <w:fldChar w:fldCharType="separate"/>
      </w:r>
      <w:r>
        <w:rPr>
          <w:noProof/>
        </w:rPr>
        <w:t>1</w:t>
      </w:r>
      <w:r w:rsidR="00B75C66">
        <w:rPr>
          <w:noProof/>
        </w:rPr>
        <w:fldChar w:fldCharType="end"/>
      </w:r>
      <w:r>
        <w:t xml:space="preserve"> (a) Grist Mill Bridge side view photo (b)</w:t>
      </w:r>
      <w:r w:rsidR="00EA3200">
        <w:t xml:space="preserve"> Loading test </w:t>
      </w:r>
      <w:r w:rsidR="00BB3686">
        <w:t>on Grist</w:t>
      </w:r>
      <w:r w:rsidR="00E00BD6">
        <w:t xml:space="preserve"> Mill bridge side</w:t>
      </w:r>
    </w:p>
    <w:p w14:paraId="6DB78B79" w14:textId="0C946AEB" w:rsidR="0026296D" w:rsidRDefault="00BE3A29" w:rsidP="00371CC3">
      <w:pPr>
        <w:jc w:val="both"/>
        <w:rPr>
          <w:sz w:val="24"/>
          <w:szCs w:val="24"/>
          <w:lang w:val="en-US"/>
        </w:rPr>
      </w:pPr>
      <w:r w:rsidRPr="00BE3A29">
        <w:rPr>
          <w:noProof/>
        </w:rPr>
        <w:t xml:space="preserve"> </w:t>
      </w:r>
    </w:p>
    <w:p w14:paraId="31DBFFB7" w14:textId="5FEDD23D" w:rsidR="0026296D" w:rsidRDefault="0026296D">
      <w:pPr>
        <w:rPr>
          <w:lang w:val="en-US"/>
        </w:rPr>
      </w:pPr>
    </w:p>
    <w:p w14:paraId="4E58E1EF" w14:textId="58DE97E0" w:rsidR="0026296D" w:rsidRPr="00ED658D" w:rsidRDefault="0026296D" w:rsidP="0026296D">
      <w:pPr>
        <w:jc w:val="both"/>
        <w:rPr>
          <w:sz w:val="24"/>
          <w:szCs w:val="24"/>
          <w:lang w:val="en-US"/>
        </w:rPr>
      </w:pPr>
      <w:r>
        <w:rPr>
          <w:b/>
          <w:sz w:val="24"/>
          <w:szCs w:val="24"/>
        </w:rPr>
        <w:t xml:space="preserve">Acknowledgments: </w:t>
      </w:r>
      <w:r w:rsidRPr="00ED658D">
        <w:rPr>
          <w:sz w:val="24"/>
          <w:szCs w:val="24"/>
          <w:lang w:val="en-US"/>
        </w:rPr>
        <w:t>Funding for this research is provided, partially or entirely, by the Transportation Infrastructure Durability Center at the University of Maine under grant 69A3551847101 from the U.S. Department of Transportation’s University Transportation Centers Program. We also thank the AFFOA (Advance</w:t>
      </w:r>
      <w:r w:rsidR="00B75C66">
        <w:rPr>
          <w:sz w:val="24"/>
          <w:szCs w:val="24"/>
          <w:lang w:val="en-US"/>
        </w:rPr>
        <w:t>d</w:t>
      </w:r>
      <w:r w:rsidRPr="00ED658D">
        <w:rPr>
          <w:sz w:val="24"/>
          <w:szCs w:val="24"/>
          <w:lang w:val="en-US"/>
        </w:rPr>
        <w:t xml:space="preserve"> Functional Fabric of America agency) for partially supporting this research through Grant W15QKN-16-3-0001 and would like to recognize our industry partners Saint-Gobain</w:t>
      </w:r>
      <w:r w:rsidR="00BE3A29">
        <w:rPr>
          <w:sz w:val="24"/>
          <w:szCs w:val="24"/>
          <w:lang w:val="en-US"/>
        </w:rPr>
        <w:t xml:space="preserve"> and AIT bridges. </w:t>
      </w:r>
    </w:p>
    <w:p w14:paraId="41A7684B" w14:textId="77777777" w:rsidR="0026296D" w:rsidRPr="00371CC3" w:rsidRDefault="0026296D">
      <w:pPr>
        <w:rPr>
          <w:lang w:val="en-US"/>
        </w:rPr>
      </w:pPr>
    </w:p>
    <w:sectPr w:rsidR="0026296D" w:rsidRPr="00371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1C45"/>
    <w:multiLevelType w:val="hybridMultilevel"/>
    <w:tmpl w:val="E9F28936"/>
    <w:lvl w:ilvl="0" w:tplc="3FAC0898">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NjcxMDU2szA3MDJU0lEKTi0uzszPAykwrAUA3x6OtywAAAA="/>
  </w:docVars>
  <w:rsids>
    <w:rsidRoot w:val="00250180"/>
    <w:rsid w:val="00003004"/>
    <w:rsid w:val="00162B3B"/>
    <w:rsid w:val="00182EAC"/>
    <w:rsid w:val="00243661"/>
    <w:rsid w:val="00250180"/>
    <w:rsid w:val="0026296D"/>
    <w:rsid w:val="002B57A6"/>
    <w:rsid w:val="00332A26"/>
    <w:rsid w:val="00371CC3"/>
    <w:rsid w:val="00375D6C"/>
    <w:rsid w:val="0050527B"/>
    <w:rsid w:val="006D7671"/>
    <w:rsid w:val="00787E08"/>
    <w:rsid w:val="00806642"/>
    <w:rsid w:val="0082566E"/>
    <w:rsid w:val="00855853"/>
    <w:rsid w:val="008A66CE"/>
    <w:rsid w:val="00981BC3"/>
    <w:rsid w:val="009B03EB"/>
    <w:rsid w:val="00A3578F"/>
    <w:rsid w:val="00AA0B9C"/>
    <w:rsid w:val="00B0506D"/>
    <w:rsid w:val="00B07B1C"/>
    <w:rsid w:val="00B70DB4"/>
    <w:rsid w:val="00B75C66"/>
    <w:rsid w:val="00BB3686"/>
    <w:rsid w:val="00BE3A29"/>
    <w:rsid w:val="00C21FAF"/>
    <w:rsid w:val="00E00BD6"/>
    <w:rsid w:val="00EA3200"/>
    <w:rsid w:val="00F04937"/>
    <w:rsid w:val="00F44274"/>
    <w:rsid w:val="00F77F5A"/>
    <w:rsid w:val="00FD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6D16"/>
  <w15:chartTrackingRefBased/>
  <w15:docId w15:val="{B6316FFD-F6E8-4D32-AE44-C9A3BC50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BC3"/>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5585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158fa6-04c4-4b0b-9211-ddc5f24494d5">
      <UserInfo>
        <DisplayName>Wang, Xingwei</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2E715-39B2-445C-8585-F81285EFA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12AC1-DFFD-4F90-9BA5-E5D1A638782C}">
  <ds:schemaRefs>
    <ds:schemaRef ds:uri="http://schemas.microsoft.com/sharepoint/v3/contenttype/forms"/>
  </ds:schemaRefs>
</ds:datastoreItem>
</file>

<file path=customXml/itemProps3.xml><?xml version="1.0" encoding="utf-8"?>
<ds:datastoreItem xmlns:ds="http://schemas.openxmlformats.org/officeDocument/2006/customXml" ds:itemID="{13509675-52B1-4874-8ABE-C7762FE6BA30}"/>
</file>

<file path=docProps/app.xml><?xml version="1.0" encoding="utf-8"?>
<Properties xmlns="http://schemas.openxmlformats.org/officeDocument/2006/extended-properties" xmlns:vt="http://schemas.openxmlformats.org/officeDocument/2006/docPropsVTypes">
  <Template>Normal</Template>
  <TotalTime>33</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Biondi</dc:creator>
  <cp:keywords/>
  <dc:description/>
  <cp:lastModifiedBy>Andres Biondi</cp:lastModifiedBy>
  <cp:revision>29</cp:revision>
  <dcterms:created xsi:type="dcterms:W3CDTF">2021-10-18T12:47:00Z</dcterms:created>
  <dcterms:modified xsi:type="dcterms:W3CDTF">2021-10-18T13:30:00Z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